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96"/>
        <w:tblW w:w="10890" w:type="dxa"/>
        <w:tblLayout w:type="fixed"/>
        <w:tblLook w:val="0000"/>
      </w:tblPr>
      <w:tblGrid>
        <w:gridCol w:w="1363"/>
        <w:gridCol w:w="8075"/>
        <w:gridCol w:w="1452"/>
      </w:tblGrid>
      <w:tr w:rsidR="0032253A" w:rsidRPr="00D8760E" w:rsidTr="00742CD1">
        <w:trPr>
          <w:trHeight w:val="990"/>
        </w:trPr>
        <w:tc>
          <w:tcPr>
            <w:tcW w:w="1363" w:type="dxa"/>
          </w:tcPr>
          <w:p w:rsidR="0032253A" w:rsidRPr="00D8760E" w:rsidRDefault="0032253A" w:rsidP="00742CD1">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32253A" w:rsidRPr="00D8760E" w:rsidRDefault="0032253A" w:rsidP="00742CD1">
            <w:pPr>
              <w:suppressAutoHyphens/>
              <w:jc w:val="center"/>
              <w:rPr>
                <w:rFonts w:ascii="Arial" w:hAnsi="Arial"/>
                <w:color w:val="000080"/>
                <w:spacing w:val="-3"/>
                <w:sz w:val="26"/>
              </w:rPr>
            </w:pPr>
          </w:p>
          <w:p w:rsidR="0032253A" w:rsidRPr="00D8760E" w:rsidRDefault="0032253A" w:rsidP="00742CD1">
            <w:pPr>
              <w:suppressAutoHyphens/>
              <w:jc w:val="center"/>
              <w:rPr>
                <w:rFonts w:ascii="Arial" w:hAnsi="Arial"/>
                <w:color w:val="000080"/>
                <w:spacing w:val="-3"/>
                <w:sz w:val="26"/>
              </w:rPr>
            </w:pPr>
            <w:smartTag w:uri="urn:schemas-microsoft-com:office:smarttags" w:element="place">
              <w:smartTag w:uri="urn:schemas-microsoft-com:office:smarttags" w:element="PlaceType">
                <w:r w:rsidRPr="00D8760E">
                  <w:rPr>
                    <w:rFonts w:ascii="Arial" w:hAnsi="Arial"/>
                    <w:color w:val="000080"/>
                    <w:spacing w:val="-3"/>
                    <w:sz w:val="26"/>
                  </w:rPr>
                  <w:t>COMMONWEALTH</w:t>
                </w:r>
              </w:smartTag>
              <w:r w:rsidRPr="00D8760E">
                <w:rPr>
                  <w:rFonts w:ascii="Arial" w:hAnsi="Arial"/>
                  <w:color w:val="000080"/>
                  <w:spacing w:val="-3"/>
                  <w:sz w:val="26"/>
                </w:rPr>
                <w:t xml:space="preserve"> OF </w:t>
              </w:r>
              <w:smartTag w:uri="urn:schemas-microsoft-com:office:smarttags" w:element="PlaceName">
                <w:r w:rsidRPr="00D8760E">
                  <w:rPr>
                    <w:rFonts w:ascii="Arial" w:hAnsi="Arial"/>
                    <w:color w:val="000080"/>
                    <w:spacing w:val="-3"/>
                    <w:sz w:val="26"/>
                  </w:rPr>
                  <w:t>PENNSYLVANIA</w:t>
                </w:r>
              </w:smartTag>
            </w:smartTag>
          </w:p>
          <w:p w:rsidR="0032253A" w:rsidRPr="00D8760E" w:rsidRDefault="0032253A" w:rsidP="00742CD1">
            <w:pPr>
              <w:suppressAutoHyphens/>
              <w:jc w:val="center"/>
              <w:rPr>
                <w:rFonts w:ascii="Arial" w:hAnsi="Arial"/>
                <w:color w:val="000080"/>
                <w:spacing w:val="-3"/>
                <w:sz w:val="26"/>
              </w:rPr>
            </w:pPr>
            <w:smartTag w:uri="urn:schemas-microsoft-com:office:smarttags" w:element="place">
              <w:smartTag w:uri="urn:schemas-microsoft-com:office:smarttags" w:element="State">
                <w:r w:rsidRPr="00D8760E">
                  <w:rPr>
                    <w:rFonts w:ascii="Arial" w:hAnsi="Arial"/>
                    <w:color w:val="000080"/>
                    <w:spacing w:val="-3"/>
                    <w:sz w:val="26"/>
                  </w:rPr>
                  <w:t>PENNSYLVANIA</w:t>
                </w:r>
              </w:smartTag>
            </w:smartTag>
            <w:r w:rsidRPr="00D8760E">
              <w:rPr>
                <w:rFonts w:ascii="Arial" w:hAnsi="Arial"/>
                <w:color w:val="000080"/>
                <w:spacing w:val="-3"/>
                <w:sz w:val="26"/>
              </w:rPr>
              <w:t xml:space="preserve"> PUBLIC UTILITY COMMISSION</w:t>
            </w:r>
          </w:p>
          <w:p w:rsidR="0032253A" w:rsidRPr="00D8760E" w:rsidRDefault="0032253A" w:rsidP="00742CD1">
            <w:pPr>
              <w:jc w:val="center"/>
              <w:rPr>
                <w:rFonts w:ascii="Arial" w:hAnsi="Arial"/>
                <w:sz w:val="12"/>
              </w:rPr>
            </w:pPr>
            <w:r w:rsidRPr="00D8760E">
              <w:rPr>
                <w:rFonts w:ascii="Arial" w:hAnsi="Arial"/>
                <w:color w:val="000080"/>
                <w:spacing w:val="-3"/>
                <w:sz w:val="26"/>
              </w:rPr>
              <w:t xml:space="preserve">P.O. </w:t>
            </w:r>
            <w:smartTag w:uri="urn:schemas-microsoft-com:office:smarttags" w:element="address">
              <w:smartTag w:uri="urn:schemas-microsoft-com:office:smarttags" w:element="Street">
                <w:r w:rsidRPr="00D8760E">
                  <w:rPr>
                    <w:rFonts w:ascii="Arial" w:hAnsi="Arial"/>
                    <w:color w:val="000080"/>
                    <w:spacing w:val="-3"/>
                    <w:sz w:val="26"/>
                  </w:rPr>
                  <w:t>BOX 3265</w:t>
                </w:r>
              </w:smartTag>
              <w:r w:rsidRPr="00D8760E">
                <w:rPr>
                  <w:rFonts w:ascii="Arial" w:hAnsi="Arial"/>
                  <w:color w:val="000080"/>
                  <w:spacing w:val="-3"/>
                  <w:sz w:val="26"/>
                </w:rPr>
                <w:t xml:space="preserve">, </w:t>
              </w:r>
              <w:smartTag w:uri="urn:schemas-microsoft-com:office:smarttags" w:element="City">
                <w:r w:rsidRPr="00D8760E">
                  <w:rPr>
                    <w:rFonts w:ascii="Arial" w:hAnsi="Arial"/>
                    <w:color w:val="000080"/>
                    <w:spacing w:val="-3"/>
                    <w:sz w:val="26"/>
                  </w:rPr>
                  <w:t>HARRISBURG</w:t>
                </w:r>
              </w:smartTag>
              <w:r w:rsidRPr="00D8760E">
                <w:rPr>
                  <w:rFonts w:ascii="Arial" w:hAnsi="Arial"/>
                  <w:color w:val="000080"/>
                  <w:spacing w:val="-3"/>
                  <w:sz w:val="26"/>
                </w:rPr>
                <w:t xml:space="preserve">, </w:t>
              </w:r>
              <w:smartTag w:uri="urn:schemas-microsoft-com:office:smarttags" w:element="State">
                <w:r w:rsidRPr="00D8760E">
                  <w:rPr>
                    <w:rFonts w:ascii="Arial" w:hAnsi="Arial"/>
                    <w:color w:val="000080"/>
                    <w:spacing w:val="-3"/>
                    <w:sz w:val="26"/>
                  </w:rPr>
                  <w:t>PA</w:t>
                </w:r>
              </w:smartTag>
              <w:r w:rsidRPr="00D8760E">
                <w:rPr>
                  <w:rFonts w:ascii="Arial" w:hAnsi="Arial"/>
                  <w:color w:val="000080"/>
                  <w:spacing w:val="-3"/>
                  <w:sz w:val="26"/>
                </w:rPr>
                <w:t xml:space="preserve"> </w:t>
              </w:r>
              <w:smartTag w:uri="urn:schemas-microsoft-com:office:smarttags" w:element="PostalCode">
                <w:r w:rsidRPr="00D8760E">
                  <w:rPr>
                    <w:rFonts w:ascii="Arial" w:hAnsi="Arial"/>
                    <w:color w:val="000080"/>
                    <w:spacing w:val="-3"/>
                    <w:sz w:val="26"/>
                  </w:rPr>
                  <w:t>17105-3265</w:t>
                </w:r>
              </w:smartTag>
            </w:smartTag>
          </w:p>
        </w:tc>
        <w:tc>
          <w:tcPr>
            <w:tcW w:w="1452" w:type="dxa"/>
          </w:tcPr>
          <w:p w:rsidR="0032253A" w:rsidRPr="00D8760E" w:rsidRDefault="0032253A" w:rsidP="00742CD1">
            <w:pPr>
              <w:rPr>
                <w:rFonts w:ascii="Arial" w:hAnsi="Arial"/>
                <w:sz w:val="12"/>
              </w:rPr>
            </w:pPr>
          </w:p>
          <w:p w:rsidR="0032253A" w:rsidRPr="00D8760E" w:rsidRDefault="0032253A" w:rsidP="00742CD1">
            <w:pPr>
              <w:rPr>
                <w:rFonts w:ascii="Arial" w:hAnsi="Arial"/>
                <w:sz w:val="12"/>
              </w:rPr>
            </w:pPr>
          </w:p>
          <w:p w:rsidR="0032253A" w:rsidRPr="00D8760E" w:rsidRDefault="0032253A" w:rsidP="00742CD1">
            <w:pPr>
              <w:rPr>
                <w:rFonts w:ascii="Arial" w:hAnsi="Arial"/>
                <w:sz w:val="12"/>
              </w:rPr>
            </w:pPr>
          </w:p>
          <w:p w:rsidR="0032253A" w:rsidRPr="00D8760E" w:rsidRDefault="0032253A" w:rsidP="00742CD1">
            <w:pPr>
              <w:rPr>
                <w:rFonts w:ascii="Arial" w:hAnsi="Arial"/>
                <w:sz w:val="12"/>
              </w:rPr>
            </w:pPr>
          </w:p>
          <w:p w:rsidR="0032253A" w:rsidRPr="00D8760E" w:rsidRDefault="0032253A" w:rsidP="00742CD1">
            <w:pPr>
              <w:rPr>
                <w:rFonts w:ascii="Arial" w:hAnsi="Arial"/>
                <w:sz w:val="12"/>
              </w:rPr>
            </w:pPr>
          </w:p>
          <w:p w:rsidR="0032253A" w:rsidRPr="00D8760E" w:rsidRDefault="0032253A" w:rsidP="00742CD1">
            <w:pPr>
              <w:rPr>
                <w:rFonts w:ascii="Arial" w:hAnsi="Arial"/>
                <w:sz w:val="12"/>
              </w:rPr>
            </w:pPr>
          </w:p>
          <w:p w:rsidR="0032253A" w:rsidRPr="00D8760E" w:rsidRDefault="0032253A" w:rsidP="00742CD1">
            <w:pPr>
              <w:jc w:val="right"/>
              <w:rPr>
                <w:rFonts w:ascii="Arial" w:hAnsi="Arial"/>
                <w:sz w:val="12"/>
              </w:rPr>
            </w:pPr>
            <w:r w:rsidRPr="00D8760E">
              <w:rPr>
                <w:rFonts w:ascii="Arial" w:hAnsi="Arial"/>
                <w:b/>
                <w:spacing w:val="-1"/>
                <w:sz w:val="12"/>
              </w:rPr>
              <w:t>IN REPLY PLEASE REFER TO OUR FILE</w:t>
            </w:r>
          </w:p>
        </w:tc>
      </w:tr>
    </w:tbl>
    <w:p w:rsidR="0032253A" w:rsidRPr="00EF5ECF" w:rsidRDefault="0032253A" w:rsidP="0032253A">
      <w:pPr>
        <w:ind w:left="-480" w:right="-720"/>
        <w:rPr>
          <w:rFonts w:ascii="Arial" w:hAnsi="Arial"/>
          <w:b/>
          <w:u w:val="single"/>
        </w:rPr>
      </w:pPr>
      <w:r w:rsidRPr="00EF5ECF">
        <w:rPr>
          <w:rFonts w:ascii="Arial" w:hAnsi="Arial"/>
          <w:b/>
          <w:u w:val="single"/>
        </w:rPr>
        <w:t>PRESS RELEASE</w:t>
      </w:r>
    </w:p>
    <w:p w:rsidR="0032253A" w:rsidRPr="00EF5ECF" w:rsidRDefault="0032253A" w:rsidP="0032253A">
      <w:pPr>
        <w:ind w:left="-540" w:right="-720"/>
        <w:rPr>
          <w:rFonts w:ascii="Arial" w:hAnsi="Arial"/>
        </w:rPr>
      </w:pPr>
      <w:r w:rsidRPr="00EF5ECF">
        <w:rPr>
          <w:rFonts w:ascii="Arial" w:hAnsi="Arial"/>
        </w:rPr>
        <w:t xml:space="preserve"> </w:t>
      </w:r>
      <w:r>
        <w:rPr>
          <w:rFonts w:ascii="Arial" w:hAnsi="Arial"/>
        </w:rPr>
        <w:t xml:space="preserve"> </w:t>
      </w:r>
      <w:r w:rsidRPr="00383390">
        <w:rPr>
          <w:rFonts w:ascii="Arial" w:hAnsi="Arial"/>
        </w:rPr>
        <w:t xml:space="preserve">Date: </w:t>
      </w:r>
      <w:r w:rsidRPr="00383390">
        <w:rPr>
          <w:rFonts w:ascii="Arial" w:hAnsi="Arial"/>
        </w:rPr>
        <w:tab/>
      </w:r>
      <w:r>
        <w:rPr>
          <w:rFonts w:ascii="Arial" w:hAnsi="Arial"/>
        </w:rPr>
        <w:t>Nov. 6, 2009</w:t>
      </w:r>
      <w:r w:rsidRPr="00EF5ECF">
        <w:rPr>
          <w:rFonts w:ascii="Arial" w:hAnsi="Arial"/>
        </w:rPr>
        <w:tab/>
      </w:r>
      <w:r w:rsidRPr="00EF5ECF">
        <w:rPr>
          <w:rFonts w:ascii="Arial" w:hAnsi="Arial"/>
        </w:rPr>
        <w:tab/>
      </w:r>
      <w:r w:rsidRPr="00EF5ECF">
        <w:rPr>
          <w:rFonts w:ascii="Arial" w:hAnsi="Arial"/>
        </w:rPr>
        <w:tab/>
      </w:r>
    </w:p>
    <w:p w:rsidR="0032253A" w:rsidRDefault="0032253A" w:rsidP="0032253A">
      <w:pPr>
        <w:ind w:left="-480" w:right="-720"/>
        <w:rPr>
          <w:rFonts w:ascii="Arial" w:hAnsi="Arial"/>
        </w:rPr>
      </w:pPr>
      <w:r w:rsidRPr="00EF5ECF">
        <w:rPr>
          <w:rFonts w:ascii="Arial" w:hAnsi="Arial"/>
        </w:rPr>
        <w:t xml:space="preserve"> Contact:</w:t>
      </w:r>
      <w:r w:rsidRPr="00EF5ECF">
        <w:rPr>
          <w:rFonts w:ascii="Arial" w:hAnsi="Arial"/>
        </w:rPr>
        <w:tab/>
      </w:r>
      <w:r>
        <w:rPr>
          <w:rFonts w:ascii="Arial" w:hAnsi="Arial"/>
        </w:rPr>
        <w:t>Jennifer Kocher, Press Secretary</w:t>
      </w:r>
    </w:p>
    <w:p w:rsidR="0032253A" w:rsidRPr="00EF5ECF" w:rsidRDefault="0032253A" w:rsidP="0032253A">
      <w:pPr>
        <w:ind w:left="-480" w:right="-720"/>
        <w:rPr>
          <w:rFonts w:ascii="Arial" w:hAnsi="Arial"/>
        </w:rPr>
      </w:pPr>
      <w:r>
        <w:rPr>
          <w:rFonts w:ascii="Arial" w:hAnsi="Arial"/>
        </w:rPr>
        <w:tab/>
      </w:r>
      <w:r>
        <w:rPr>
          <w:rFonts w:ascii="Arial" w:hAnsi="Arial"/>
        </w:rPr>
        <w:tab/>
        <w:t xml:space="preserve">(717) 787-5722 or </w:t>
      </w:r>
      <w:hyperlink r:id="rId6" w:history="1">
        <w:r w:rsidRPr="00A726D4">
          <w:rPr>
            <w:rStyle w:val="Hyperlink"/>
            <w:rFonts w:ascii="Arial" w:hAnsi="Arial"/>
          </w:rPr>
          <w:t>jekocher@state.pa.us</w:t>
        </w:r>
      </w:hyperlink>
      <w:r>
        <w:rPr>
          <w:rFonts w:ascii="Arial" w:hAnsi="Arial"/>
        </w:rPr>
        <w:t xml:space="preserve"> </w:t>
      </w:r>
    </w:p>
    <w:p w:rsidR="0032253A" w:rsidRPr="00EA334C" w:rsidRDefault="001608A7" w:rsidP="0032253A">
      <w:pPr>
        <w:spacing w:before="100" w:beforeAutospacing="1" w:after="240"/>
        <w:ind w:left="-547" w:right="-720" w:firstLine="540"/>
        <w:jc w:val="center"/>
        <w:rPr>
          <w:rFonts w:ascii="Arial" w:hAnsi="Arial"/>
          <w:b/>
          <w:bCs/>
        </w:rPr>
      </w:pPr>
      <w:r w:rsidRPr="001608A7">
        <w:rPr>
          <w:rFonts w:ascii="Arial" w:hAnsi="Arial"/>
          <w:b/>
        </w:rPr>
        <w:t>PUC Initiates Rulemaking Process, Proposes Policy Statement to Improve Responses to Large-Scale Service Outages</w:t>
      </w:r>
      <w:r w:rsidRPr="00EA334C">
        <w:rPr>
          <w:rFonts w:ascii="Arial" w:hAnsi="Arial"/>
          <w:b/>
          <w:bCs/>
        </w:rPr>
        <w:t xml:space="preserve"> </w:t>
      </w:r>
    </w:p>
    <w:p w:rsidR="001608A7" w:rsidRPr="001608A7" w:rsidRDefault="0032253A" w:rsidP="001608A7">
      <w:pPr>
        <w:spacing w:before="100" w:beforeAutospacing="1" w:after="240"/>
        <w:ind w:left="-547" w:right="-720" w:firstLine="540"/>
        <w:rPr>
          <w:rFonts w:ascii="Arial" w:hAnsi="Arial"/>
        </w:rPr>
      </w:pPr>
      <w:r w:rsidRPr="00EF5ECF">
        <w:rPr>
          <w:rFonts w:ascii="Arial" w:hAnsi="Arial"/>
          <w:b/>
        </w:rPr>
        <w:tab/>
      </w:r>
      <w:r w:rsidRPr="00EF5ECF">
        <w:rPr>
          <w:rFonts w:ascii="Arial" w:hAnsi="Arial"/>
        </w:rPr>
        <w:t>HARRISBURG –</w:t>
      </w:r>
      <w:r>
        <w:rPr>
          <w:rFonts w:ascii="Arial" w:hAnsi="Arial"/>
        </w:rPr>
        <w:t xml:space="preserve"> T</w:t>
      </w:r>
      <w:r w:rsidRPr="00F7416C">
        <w:rPr>
          <w:rFonts w:ascii="Arial" w:hAnsi="Arial"/>
        </w:rPr>
        <w:t xml:space="preserve">he Pennsylvania Public Utility Commission (PUC) </w:t>
      </w:r>
      <w:r>
        <w:rPr>
          <w:rFonts w:ascii="Arial" w:hAnsi="Arial"/>
        </w:rPr>
        <w:t>today</w:t>
      </w:r>
      <w:r w:rsidR="001608A7" w:rsidRPr="001608A7">
        <w:rPr>
          <w:rFonts w:ascii="Arial" w:hAnsi="Arial"/>
        </w:rPr>
        <w:t xml:space="preserve"> initiated a rulemaking and proposed a policy statement in order to improve utility response to large-scale service outages. </w:t>
      </w:r>
    </w:p>
    <w:p w:rsidR="001608A7" w:rsidRPr="001608A7" w:rsidRDefault="001608A7" w:rsidP="001608A7">
      <w:pPr>
        <w:spacing w:before="100" w:beforeAutospacing="1" w:after="240"/>
        <w:ind w:left="-547" w:right="-720" w:firstLine="540"/>
        <w:rPr>
          <w:rFonts w:ascii="Arial" w:hAnsi="Arial"/>
        </w:rPr>
      </w:pPr>
      <w:r w:rsidRPr="001608A7">
        <w:rPr>
          <w:rFonts w:ascii="Arial" w:hAnsi="Arial"/>
        </w:rPr>
        <w:t xml:space="preserve">The Commission voted </w:t>
      </w:r>
      <w:r w:rsidR="006218A5">
        <w:rPr>
          <w:rFonts w:ascii="Arial" w:hAnsi="Arial"/>
        </w:rPr>
        <w:t>4-0</w:t>
      </w:r>
      <w:r w:rsidRPr="001608A7">
        <w:rPr>
          <w:rFonts w:ascii="Arial" w:hAnsi="Arial"/>
        </w:rPr>
        <w:t xml:space="preserve"> to begin the rulemaking process to amend existing regulations regarding service outages and reportable accidents. The Commission also proposed a policy statement designed to provide guidance to the industry regarding the types of public notice necessary.</w:t>
      </w:r>
      <w:r w:rsidR="00203849">
        <w:rPr>
          <w:rFonts w:ascii="Arial" w:hAnsi="Arial"/>
        </w:rPr>
        <w:t xml:space="preserve"> Commission Vice Chairman Tyrone J. Christy and Commissioner Kim Pizzingrilli issued joint statements on the proposed </w:t>
      </w:r>
      <w:hyperlink r:id="rId7" w:history="1">
        <w:r w:rsidR="00203849" w:rsidRPr="00E94133">
          <w:rPr>
            <w:rStyle w:val="Hyperlink"/>
            <w:rFonts w:ascii="Arial" w:hAnsi="Arial"/>
          </w:rPr>
          <w:t>rulemaking</w:t>
        </w:r>
      </w:hyperlink>
      <w:r w:rsidR="00203849">
        <w:rPr>
          <w:rFonts w:ascii="Arial" w:hAnsi="Arial"/>
        </w:rPr>
        <w:t xml:space="preserve"> and proposed policy </w:t>
      </w:r>
      <w:hyperlink r:id="rId8" w:history="1">
        <w:r w:rsidR="00203849" w:rsidRPr="00E94133">
          <w:rPr>
            <w:rStyle w:val="Hyperlink"/>
            <w:rFonts w:ascii="Arial" w:hAnsi="Arial"/>
          </w:rPr>
          <w:t>statement</w:t>
        </w:r>
      </w:hyperlink>
      <w:r w:rsidR="00203849">
        <w:rPr>
          <w:rFonts w:ascii="Arial" w:hAnsi="Arial"/>
        </w:rPr>
        <w:t>.</w:t>
      </w:r>
    </w:p>
    <w:p w:rsidR="00692936" w:rsidRDefault="001608A7" w:rsidP="00203849">
      <w:pPr>
        <w:ind w:right="-720"/>
        <w:rPr>
          <w:rFonts w:ascii="Arial" w:hAnsi="Arial"/>
          <w:b/>
        </w:rPr>
      </w:pPr>
      <w:r w:rsidRPr="001608A7">
        <w:rPr>
          <w:rFonts w:ascii="Arial" w:hAnsi="Arial"/>
          <w:b/>
        </w:rPr>
        <w:t>Proposed</w:t>
      </w:r>
      <w:r w:rsidRPr="001608A7">
        <w:rPr>
          <w:rFonts w:ascii="Arial" w:hAnsi="Arial"/>
        </w:rPr>
        <w:t xml:space="preserve"> </w:t>
      </w:r>
      <w:r w:rsidRPr="001608A7">
        <w:rPr>
          <w:rFonts w:ascii="Arial" w:hAnsi="Arial"/>
          <w:b/>
        </w:rPr>
        <w:t>Rulemaking</w:t>
      </w:r>
    </w:p>
    <w:p w:rsidR="001608A7" w:rsidRPr="001608A7" w:rsidRDefault="001608A7" w:rsidP="00692936">
      <w:pPr>
        <w:ind w:left="-547" w:right="-720" w:firstLine="547"/>
        <w:rPr>
          <w:rFonts w:ascii="Arial" w:hAnsi="Arial"/>
        </w:rPr>
      </w:pPr>
      <w:r w:rsidRPr="001608A7">
        <w:rPr>
          <w:rFonts w:ascii="Arial" w:hAnsi="Arial"/>
        </w:rPr>
        <w:t>The goal of the rulemaking is to have even more effective responses to future unscheduled outages. The proposed amendments address:</w:t>
      </w:r>
    </w:p>
    <w:p w:rsidR="001608A7" w:rsidRPr="00373092" w:rsidRDefault="001608A7" w:rsidP="00373092">
      <w:pPr>
        <w:pStyle w:val="ListParagraph"/>
        <w:numPr>
          <w:ilvl w:val="0"/>
          <w:numId w:val="4"/>
        </w:numPr>
        <w:spacing w:before="100" w:beforeAutospacing="1" w:after="240"/>
        <w:ind w:left="630" w:right="-720" w:hanging="637"/>
        <w:rPr>
          <w:rFonts w:ascii="Arial" w:hAnsi="Arial"/>
        </w:rPr>
      </w:pPr>
      <w:r w:rsidRPr="00373092">
        <w:rPr>
          <w:rFonts w:ascii="Arial" w:hAnsi="Arial"/>
        </w:rPr>
        <w:t>Accidents involving injury for the electric, natural ga</w:t>
      </w:r>
      <w:r w:rsidR="00383B45">
        <w:rPr>
          <w:rFonts w:ascii="Arial" w:hAnsi="Arial"/>
        </w:rPr>
        <w:t>s, water and wastewater industries</w:t>
      </w:r>
      <w:r w:rsidRPr="00373092">
        <w:rPr>
          <w:rFonts w:ascii="Arial" w:hAnsi="Arial"/>
        </w:rPr>
        <w:t>;</w:t>
      </w:r>
    </w:p>
    <w:p w:rsidR="001608A7" w:rsidRPr="00373092" w:rsidRDefault="001608A7" w:rsidP="00373092">
      <w:pPr>
        <w:pStyle w:val="ListParagraph"/>
        <w:numPr>
          <w:ilvl w:val="0"/>
          <w:numId w:val="4"/>
        </w:numPr>
        <w:spacing w:before="100" w:beforeAutospacing="1" w:after="240"/>
        <w:ind w:left="630" w:right="-720" w:hanging="637"/>
        <w:rPr>
          <w:rFonts w:ascii="Arial" w:hAnsi="Arial"/>
        </w:rPr>
      </w:pPr>
      <w:r w:rsidRPr="00373092">
        <w:rPr>
          <w:rFonts w:ascii="Arial" w:hAnsi="Arial"/>
        </w:rPr>
        <w:t>Service outages;</w:t>
      </w:r>
    </w:p>
    <w:p w:rsidR="001608A7" w:rsidRPr="00373092" w:rsidRDefault="001608A7" w:rsidP="00373092">
      <w:pPr>
        <w:pStyle w:val="ListParagraph"/>
        <w:numPr>
          <w:ilvl w:val="0"/>
          <w:numId w:val="4"/>
        </w:numPr>
        <w:spacing w:before="100" w:beforeAutospacing="1" w:after="240"/>
        <w:ind w:left="630" w:right="-720" w:hanging="637"/>
        <w:rPr>
          <w:rFonts w:ascii="Arial" w:hAnsi="Arial"/>
        </w:rPr>
      </w:pPr>
      <w:r w:rsidRPr="00373092">
        <w:rPr>
          <w:rFonts w:ascii="Arial" w:hAnsi="Arial"/>
        </w:rPr>
        <w:t>The ability to capture more reportable events, such as cyber security attacks and events that involved damages to a utility company by another utility company;</w:t>
      </w:r>
    </w:p>
    <w:p w:rsidR="001608A7" w:rsidRPr="00373092" w:rsidRDefault="001608A7" w:rsidP="00373092">
      <w:pPr>
        <w:pStyle w:val="ListParagraph"/>
        <w:numPr>
          <w:ilvl w:val="0"/>
          <w:numId w:val="4"/>
        </w:numPr>
        <w:spacing w:before="100" w:beforeAutospacing="1" w:after="240"/>
        <w:ind w:left="630" w:right="-720" w:hanging="637"/>
        <w:rPr>
          <w:rFonts w:ascii="Arial" w:hAnsi="Arial"/>
        </w:rPr>
      </w:pPr>
      <w:r w:rsidRPr="00373092">
        <w:rPr>
          <w:rFonts w:ascii="Arial" w:hAnsi="Arial"/>
        </w:rPr>
        <w:t>Deadlines for reporting accidents;</w:t>
      </w:r>
    </w:p>
    <w:p w:rsidR="001608A7" w:rsidRPr="00373092" w:rsidRDefault="001608A7" w:rsidP="00373092">
      <w:pPr>
        <w:pStyle w:val="ListParagraph"/>
        <w:numPr>
          <w:ilvl w:val="0"/>
          <w:numId w:val="4"/>
        </w:numPr>
        <w:spacing w:before="100" w:beforeAutospacing="1" w:after="240"/>
        <w:ind w:left="630" w:right="-720" w:hanging="637"/>
        <w:rPr>
          <w:rFonts w:ascii="Arial" w:hAnsi="Arial"/>
        </w:rPr>
      </w:pPr>
      <w:r w:rsidRPr="00373092">
        <w:rPr>
          <w:rFonts w:ascii="Arial" w:hAnsi="Arial"/>
        </w:rPr>
        <w:t>The expansion of provisions regarding reporting service outages to include sustained outages; and</w:t>
      </w:r>
    </w:p>
    <w:p w:rsidR="001608A7" w:rsidRPr="00373092" w:rsidRDefault="001608A7" w:rsidP="00373092">
      <w:pPr>
        <w:pStyle w:val="ListParagraph"/>
        <w:numPr>
          <w:ilvl w:val="0"/>
          <w:numId w:val="4"/>
        </w:numPr>
        <w:spacing w:before="100" w:beforeAutospacing="1" w:after="240"/>
        <w:ind w:left="630" w:right="-720" w:hanging="637"/>
        <w:rPr>
          <w:rFonts w:ascii="Arial" w:hAnsi="Arial"/>
        </w:rPr>
      </w:pPr>
      <w:r w:rsidRPr="00373092">
        <w:rPr>
          <w:rFonts w:ascii="Arial" w:hAnsi="Arial"/>
        </w:rPr>
        <w:t>Reports to track the number of utility workers, contract and mutual aid works assigned to repair work.</w:t>
      </w:r>
    </w:p>
    <w:p w:rsidR="001608A7" w:rsidRPr="001608A7" w:rsidRDefault="001608A7" w:rsidP="001608A7">
      <w:pPr>
        <w:spacing w:before="100" w:beforeAutospacing="1" w:after="240"/>
        <w:ind w:left="-547" w:right="-720" w:firstLine="540"/>
        <w:rPr>
          <w:rFonts w:ascii="Arial" w:hAnsi="Arial"/>
        </w:rPr>
      </w:pPr>
      <w:r w:rsidRPr="001608A7">
        <w:rPr>
          <w:rFonts w:ascii="Arial" w:hAnsi="Arial"/>
        </w:rPr>
        <w:t xml:space="preserve">Interested parties have 30 days from publication in the </w:t>
      </w:r>
      <w:r w:rsidRPr="001608A7">
        <w:rPr>
          <w:rFonts w:ascii="Arial" w:hAnsi="Arial"/>
          <w:i/>
        </w:rPr>
        <w:t>Pennsylvania Bulletin</w:t>
      </w:r>
      <w:r w:rsidRPr="001608A7">
        <w:rPr>
          <w:rFonts w:ascii="Arial" w:hAnsi="Arial"/>
        </w:rPr>
        <w:t xml:space="preserve"> to file comments.</w:t>
      </w:r>
    </w:p>
    <w:p w:rsidR="001608A7" w:rsidRPr="001608A7" w:rsidRDefault="001608A7" w:rsidP="00692936">
      <w:pPr>
        <w:ind w:left="-547" w:right="-720" w:firstLine="547"/>
        <w:rPr>
          <w:rFonts w:ascii="Arial" w:hAnsi="Arial"/>
          <w:b/>
        </w:rPr>
      </w:pPr>
      <w:r w:rsidRPr="001608A7">
        <w:rPr>
          <w:rFonts w:ascii="Arial" w:hAnsi="Arial"/>
          <w:b/>
        </w:rPr>
        <w:t>Policy Statement</w:t>
      </w:r>
    </w:p>
    <w:p w:rsidR="001608A7" w:rsidRPr="001608A7" w:rsidRDefault="001608A7" w:rsidP="00692936">
      <w:pPr>
        <w:ind w:left="-547" w:right="-720" w:firstLine="547"/>
        <w:rPr>
          <w:rFonts w:ascii="Arial" w:hAnsi="Arial"/>
        </w:rPr>
      </w:pPr>
      <w:r w:rsidRPr="001608A7">
        <w:rPr>
          <w:rFonts w:ascii="Arial" w:hAnsi="Arial"/>
        </w:rPr>
        <w:t xml:space="preserve">The proposed policy statement is intended to establish guidelines for how the utilities should communicate with the public during outages to ensure that actual, timely notice to customers is provided. The proposed policy statement contains a series of acceptable methods for improving the timeliness and effectiveness of notice to customers during an outage. </w:t>
      </w:r>
    </w:p>
    <w:p w:rsidR="001608A7" w:rsidRPr="001608A7" w:rsidRDefault="001608A7" w:rsidP="001608A7">
      <w:pPr>
        <w:spacing w:before="100" w:beforeAutospacing="1" w:after="240"/>
        <w:ind w:left="-547" w:right="-720" w:firstLine="540"/>
        <w:rPr>
          <w:rFonts w:ascii="Arial" w:hAnsi="Arial"/>
        </w:rPr>
      </w:pPr>
      <w:r w:rsidRPr="001608A7">
        <w:rPr>
          <w:rFonts w:ascii="Arial" w:hAnsi="Arial"/>
        </w:rPr>
        <w:t>The proposed policy statement applies to electric distribution utilities</w:t>
      </w:r>
      <w:r w:rsidR="001E3890">
        <w:rPr>
          <w:rFonts w:ascii="Arial" w:hAnsi="Arial"/>
        </w:rPr>
        <w:t>. H</w:t>
      </w:r>
      <w:r w:rsidRPr="001608A7">
        <w:rPr>
          <w:rFonts w:ascii="Arial" w:hAnsi="Arial"/>
        </w:rPr>
        <w:t>owever, the Commission is seeking comment on whether the policy statement should apply to natural gas, water and wastewater as well.</w:t>
      </w:r>
    </w:p>
    <w:p w:rsidR="001608A7" w:rsidRPr="001608A7" w:rsidRDefault="001608A7" w:rsidP="001608A7">
      <w:pPr>
        <w:spacing w:before="100" w:beforeAutospacing="1" w:after="240"/>
        <w:ind w:left="-547" w:right="-720" w:firstLine="540"/>
        <w:rPr>
          <w:rFonts w:ascii="Arial" w:hAnsi="Arial"/>
        </w:rPr>
      </w:pPr>
      <w:r w:rsidRPr="001608A7">
        <w:rPr>
          <w:rFonts w:ascii="Arial" w:hAnsi="Arial"/>
        </w:rPr>
        <w:lastRenderedPageBreak/>
        <w:t xml:space="preserve">The proposed policy statement is designed to: </w:t>
      </w:r>
    </w:p>
    <w:p w:rsidR="001608A7" w:rsidRPr="001151EF" w:rsidRDefault="001608A7" w:rsidP="001151EF">
      <w:pPr>
        <w:pStyle w:val="ListParagraph"/>
        <w:numPr>
          <w:ilvl w:val="0"/>
          <w:numId w:val="5"/>
        </w:numPr>
        <w:spacing w:before="100" w:beforeAutospacing="1" w:after="240"/>
        <w:ind w:right="-720"/>
        <w:rPr>
          <w:rFonts w:ascii="Arial" w:hAnsi="Arial"/>
        </w:rPr>
      </w:pPr>
      <w:r w:rsidRPr="001151EF">
        <w:rPr>
          <w:rFonts w:ascii="Arial" w:hAnsi="Arial"/>
        </w:rPr>
        <w:t>Establish acceptable forms of notification to reflect technological advances;</w:t>
      </w:r>
    </w:p>
    <w:p w:rsidR="001608A7" w:rsidRPr="001151EF" w:rsidRDefault="001608A7" w:rsidP="001151EF">
      <w:pPr>
        <w:pStyle w:val="ListParagraph"/>
        <w:numPr>
          <w:ilvl w:val="0"/>
          <w:numId w:val="5"/>
        </w:numPr>
        <w:spacing w:before="100" w:beforeAutospacing="1" w:after="240"/>
        <w:ind w:right="-720"/>
        <w:rPr>
          <w:rFonts w:ascii="Arial" w:hAnsi="Arial"/>
        </w:rPr>
      </w:pPr>
      <w:r w:rsidRPr="001151EF">
        <w:rPr>
          <w:rFonts w:ascii="Arial" w:hAnsi="Arial"/>
        </w:rPr>
        <w:t>Have the utilities strive to adopt the National Incident Management System (NIMS) and its public information system;</w:t>
      </w:r>
    </w:p>
    <w:p w:rsidR="001608A7" w:rsidRPr="001151EF" w:rsidRDefault="001608A7" w:rsidP="001151EF">
      <w:pPr>
        <w:pStyle w:val="ListParagraph"/>
        <w:numPr>
          <w:ilvl w:val="0"/>
          <w:numId w:val="5"/>
        </w:numPr>
        <w:spacing w:before="100" w:beforeAutospacing="1" w:after="240"/>
        <w:ind w:right="-720"/>
        <w:rPr>
          <w:rFonts w:ascii="Arial" w:hAnsi="Arial"/>
        </w:rPr>
      </w:pPr>
      <w:r w:rsidRPr="001151EF">
        <w:rPr>
          <w:rFonts w:ascii="Arial" w:hAnsi="Arial"/>
        </w:rPr>
        <w:t>Ensure crisis communications plans are in writing and consistent with NIMS; and</w:t>
      </w:r>
    </w:p>
    <w:p w:rsidR="001608A7" w:rsidRPr="001151EF" w:rsidRDefault="001608A7" w:rsidP="001151EF">
      <w:pPr>
        <w:pStyle w:val="ListParagraph"/>
        <w:numPr>
          <w:ilvl w:val="0"/>
          <w:numId w:val="5"/>
        </w:numPr>
        <w:spacing w:before="100" w:beforeAutospacing="1" w:after="240"/>
        <w:ind w:right="-720"/>
        <w:rPr>
          <w:rFonts w:ascii="Arial" w:hAnsi="Arial"/>
        </w:rPr>
      </w:pPr>
      <w:r w:rsidRPr="001151EF">
        <w:rPr>
          <w:rFonts w:ascii="Arial" w:hAnsi="Arial"/>
        </w:rPr>
        <w:t>Encourage utilities to w</w:t>
      </w:r>
      <w:r w:rsidR="00383B45">
        <w:rPr>
          <w:rFonts w:ascii="Arial" w:hAnsi="Arial"/>
        </w:rPr>
        <w:t>ork across geographic regions if</w:t>
      </w:r>
      <w:r w:rsidRPr="001151EF">
        <w:rPr>
          <w:rFonts w:ascii="Arial" w:hAnsi="Arial"/>
        </w:rPr>
        <w:t xml:space="preserve"> applicable.</w:t>
      </w:r>
    </w:p>
    <w:p w:rsidR="001608A7" w:rsidRPr="001608A7" w:rsidRDefault="001608A7" w:rsidP="001608A7">
      <w:pPr>
        <w:spacing w:before="100" w:beforeAutospacing="1" w:after="240"/>
        <w:ind w:left="-547" w:right="-720" w:firstLine="540"/>
        <w:rPr>
          <w:rFonts w:ascii="Arial" w:hAnsi="Arial"/>
        </w:rPr>
      </w:pPr>
      <w:r w:rsidRPr="001608A7">
        <w:rPr>
          <w:rFonts w:ascii="Arial" w:hAnsi="Arial"/>
        </w:rPr>
        <w:t xml:space="preserve">Interested parties have 30 days from publication in the </w:t>
      </w:r>
      <w:r w:rsidRPr="001608A7">
        <w:rPr>
          <w:rFonts w:ascii="Arial" w:hAnsi="Arial"/>
          <w:i/>
        </w:rPr>
        <w:t>Pennsylvania Bulletin</w:t>
      </w:r>
      <w:r w:rsidRPr="001608A7">
        <w:rPr>
          <w:rFonts w:ascii="Arial" w:hAnsi="Arial"/>
        </w:rPr>
        <w:t xml:space="preserve"> to comment. Reply comments are due in 45 days.</w:t>
      </w:r>
    </w:p>
    <w:p w:rsidR="001608A7" w:rsidRPr="001608A7" w:rsidRDefault="001608A7" w:rsidP="001608A7">
      <w:pPr>
        <w:spacing w:before="100" w:beforeAutospacing="1" w:after="240"/>
        <w:ind w:left="-547" w:right="-720" w:firstLine="540"/>
        <w:rPr>
          <w:rFonts w:ascii="Arial" w:hAnsi="Arial"/>
        </w:rPr>
      </w:pPr>
      <w:r w:rsidRPr="001608A7">
        <w:rPr>
          <w:rFonts w:ascii="Arial" w:hAnsi="Arial"/>
        </w:rPr>
        <w:t>On Sept. 25, 2008, the Commission initiated a statewide evaluation of EDC storm response tactics, including their power restoration practices and customer communications. The action followed residual storms from Hurricane Ike on Sept. 14 and 15, 2008, that mixed with a cold front to produce winds up to 80 mph in Western Pennsylvania that caused damage to the area’s electric distribution system and left more than 450,000 customers without power. For some, power was not restored until Sept. 22, 2008.</w:t>
      </w:r>
    </w:p>
    <w:p w:rsidR="001608A7" w:rsidRPr="001608A7" w:rsidRDefault="001608A7" w:rsidP="001608A7">
      <w:pPr>
        <w:spacing w:before="100" w:beforeAutospacing="1" w:after="240"/>
        <w:ind w:left="-547" w:right="-720" w:firstLine="540"/>
        <w:rPr>
          <w:rFonts w:ascii="Arial" w:hAnsi="Arial"/>
        </w:rPr>
      </w:pPr>
      <w:r w:rsidRPr="001608A7">
        <w:rPr>
          <w:rFonts w:ascii="Arial" w:hAnsi="Arial"/>
        </w:rPr>
        <w:t xml:space="preserve">The Pennsylvania Public Utility Commission balances the needs of consumers and utilities to ensure safe and reliable utility service at reasonable rates; protect the public interest; educate consumers to make independent and informed utility choices; further economic development; and foster new technologies and competitive markets in an environmentally sound manner. For recent news releases, audio of select Commission proceedings or more information about the PUC, visit our website at </w:t>
      </w:r>
      <w:hyperlink r:id="rId9" w:history="1">
        <w:r w:rsidRPr="001608A7">
          <w:rPr>
            <w:rStyle w:val="Hyperlink"/>
            <w:rFonts w:ascii="Arial" w:hAnsi="Arial"/>
          </w:rPr>
          <w:t>www.puc.state.pa.us</w:t>
        </w:r>
      </w:hyperlink>
      <w:r w:rsidRPr="001608A7">
        <w:rPr>
          <w:rFonts w:ascii="Arial" w:hAnsi="Arial"/>
        </w:rPr>
        <w:t xml:space="preserve">. </w:t>
      </w:r>
    </w:p>
    <w:p w:rsidR="001608A7" w:rsidRPr="001608A7" w:rsidRDefault="001608A7" w:rsidP="00CB713B">
      <w:pPr>
        <w:spacing w:before="100" w:beforeAutospacing="1" w:after="240"/>
        <w:ind w:left="-547" w:right="-720" w:firstLine="540"/>
        <w:jc w:val="center"/>
        <w:rPr>
          <w:rFonts w:ascii="Arial" w:hAnsi="Arial"/>
        </w:rPr>
      </w:pPr>
      <w:r w:rsidRPr="001608A7">
        <w:rPr>
          <w:rFonts w:ascii="Arial" w:hAnsi="Arial"/>
        </w:rPr>
        <w:t># # #</w:t>
      </w:r>
    </w:p>
    <w:p w:rsidR="001608A7" w:rsidRPr="001608A7" w:rsidRDefault="001608A7" w:rsidP="001608A7">
      <w:pPr>
        <w:spacing w:before="100" w:beforeAutospacing="1" w:after="240"/>
        <w:ind w:left="-547" w:right="-720" w:firstLine="540"/>
        <w:rPr>
          <w:rFonts w:ascii="Arial" w:hAnsi="Arial"/>
        </w:rPr>
      </w:pPr>
      <w:r w:rsidRPr="001608A7">
        <w:rPr>
          <w:rFonts w:ascii="Arial" w:hAnsi="Arial"/>
        </w:rPr>
        <w:t>Docket No</w:t>
      </w:r>
      <w:r w:rsidR="002D1CA0">
        <w:rPr>
          <w:rFonts w:ascii="Arial" w:hAnsi="Arial"/>
        </w:rPr>
        <w:t>s</w:t>
      </w:r>
      <w:r w:rsidRPr="001608A7">
        <w:rPr>
          <w:rFonts w:ascii="Arial" w:hAnsi="Arial"/>
        </w:rPr>
        <w:t>.</w:t>
      </w:r>
      <w:r w:rsidR="002D1CA0">
        <w:rPr>
          <w:rFonts w:ascii="Arial" w:hAnsi="Arial"/>
        </w:rPr>
        <w:t xml:space="preserve"> L-2009-2104274; M-2008-2065532</w:t>
      </w:r>
      <w:r w:rsidRPr="001608A7">
        <w:rPr>
          <w:rFonts w:ascii="Arial" w:hAnsi="Arial"/>
        </w:rPr>
        <w:t xml:space="preserve"> </w:t>
      </w:r>
    </w:p>
    <w:p w:rsidR="00AF02D0" w:rsidRDefault="006D4DB2"/>
    <w:sectPr w:rsidR="00AF02D0" w:rsidSect="00692936">
      <w:pgSz w:w="12240" w:h="15840" w:code="1"/>
      <w:pgMar w:top="1440" w:right="1800" w:bottom="1080"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3F15"/>
    <w:multiLevelType w:val="hybridMultilevel"/>
    <w:tmpl w:val="7A3842CC"/>
    <w:lvl w:ilvl="0" w:tplc="04090001">
      <w:start w:val="1"/>
      <w:numFmt w:val="bullet"/>
      <w:lvlText w:val=""/>
      <w:lvlJc w:val="left"/>
      <w:pPr>
        <w:ind w:left="1178" w:hanging="1185"/>
      </w:pPr>
      <w:rPr>
        <w:rFonts w:ascii="Symbol" w:hAnsi="Symbol" w:hint="default"/>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
    <w:nsid w:val="2B6F07E5"/>
    <w:multiLevelType w:val="hybridMultilevel"/>
    <w:tmpl w:val="9A24E824"/>
    <w:lvl w:ilvl="0" w:tplc="A9FCCCE2">
      <w:numFmt w:val="bullet"/>
      <w:lvlText w:val="·"/>
      <w:lvlJc w:val="left"/>
      <w:pPr>
        <w:ind w:left="1178" w:hanging="1185"/>
      </w:pPr>
      <w:rPr>
        <w:rFonts w:ascii="Arial" w:eastAsia="Times New Roman" w:hAnsi="Arial" w:cs="Arial" w:hint="default"/>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2">
    <w:nsid w:val="44EC5EC1"/>
    <w:multiLevelType w:val="hybridMultilevel"/>
    <w:tmpl w:val="27C64B84"/>
    <w:lvl w:ilvl="0" w:tplc="04090001">
      <w:start w:val="1"/>
      <w:numFmt w:val="bullet"/>
      <w:lvlText w:val=""/>
      <w:lvlJc w:val="left"/>
      <w:pPr>
        <w:ind w:left="638" w:hanging="645"/>
      </w:pPr>
      <w:rPr>
        <w:rFonts w:ascii="Symbol" w:hAnsi="Symbol" w:hint="default"/>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3">
    <w:nsid w:val="6ECC5BD0"/>
    <w:multiLevelType w:val="hybridMultilevel"/>
    <w:tmpl w:val="40DEE05A"/>
    <w:lvl w:ilvl="0" w:tplc="980EBAD6">
      <w:numFmt w:val="bullet"/>
      <w:lvlText w:val="·"/>
      <w:lvlJc w:val="left"/>
      <w:pPr>
        <w:ind w:left="638" w:hanging="645"/>
      </w:pPr>
      <w:rPr>
        <w:rFonts w:ascii="Arial" w:eastAsia="Times New Roman" w:hAnsi="Arial" w:cs="Arial" w:hint="default"/>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4">
    <w:nsid w:val="76055EE0"/>
    <w:multiLevelType w:val="hybridMultilevel"/>
    <w:tmpl w:val="180E50FA"/>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5">
    <w:nsid w:val="7D4D56FD"/>
    <w:multiLevelType w:val="hybridMultilevel"/>
    <w:tmpl w:val="D04EEF20"/>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253A"/>
    <w:rsid w:val="000018A1"/>
    <w:rsid w:val="000576F9"/>
    <w:rsid w:val="00095E83"/>
    <w:rsid w:val="001151EF"/>
    <w:rsid w:val="001260DD"/>
    <w:rsid w:val="001608A7"/>
    <w:rsid w:val="0019794E"/>
    <w:rsid w:val="001B0B79"/>
    <w:rsid w:val="001C5B6B"/>
    <w:rsid w:val="001E3890"/>
    <w:rsid w:val="00203849"/>
    <w:rsid w:val="002D1CA0"/>
    <w:rsid w:val="00301D65"/>
    <w:rsid w:val="0032253A"/>
    <w:rsid w:val="00373092"/>
    <w:rsid w:val="00383B45"/>
    <w:rsid w:val="004476F8"/>
    <w:rsid w:val="004C37DB"/>
    <w:rsid w:val="00515214"/>
    <w:rsid w:val="005571C8"/>
    <w:rsid w:val="005705EE"/>
    <w:rsid w:val="005D4DE5"/>
    <w:rsid w:val="006218A5"/>
    <w:rsid w:val="006312BB"/>
    <w:rsid w:val="00651C29"/>
    <w:rsid w:val="0067048D"/>
    <w:rsid w:val="00692936"/>
    <w:rsid w:val="006D4DB2"/>
    <w:rsid w:val="007171C4"/>
    <w:rsid w:val="007A0297"/>
    <w:rsid w:val="00841A0A"/>
    <w:rsid w:val="00877EE9"/>
    <w:rsid w:val="008B5467"/>
    <w:rsid w:val="0094300F"/>
    <w:rsid w:val="00973034"/>
    <w:rsid w:val="009B4923"/>
    <w:rsid w:val="00BD4377"/>
    <w:rsid w:val="00C305D9"/>
    <w:rsid w:val="00C54F3B"/>
    <w:rsid w:val="00C76A74"/>
    <w:rsid w:val="00C86F54"/>
    <w:rsid w:val="00C904F6"/>
    <w:rsid w:val="00C97315"/>
    <w:rsid w:val="00CB713B"/>
    <w:rsid w:val="00CC6098"/>
    <w:rsid w:val="00CE0FE6"/>
    <w:rsid w:val="00DA5642"/>
    <w:rsid w:val="00E2313B"/>
    <w:rsid w:val="00E94133"/>
    <w:rsid w:val="00EA6048"/>
    <w:rsid w:val="00EE2681"/>
    <w:rsid w:val="00F111D1"/>
    <w:rsid w:val="00F73C5A"/>
    <w:rsid w:val="00FA345D"/>
    <w:rsid w:val="00FD3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253A"/>
    <w:rPr>
      <w:color w:val="0000FF"/>
      <w:u w:val="single"/>
    </w:rPr>
  </w:style>
  <w:style w:type="paragraph" w:styleId="ListParagraph">
    <w:name w:val="List Paragraph"/>
    <w:basedOn w:val="Normal"/>
    <w:uiPriority w:val="34"/>
    <w:qFormat/>
    <w:rsid w:val="0032253A"/>
    <w:pPr>
      <w:ind w:left="720"/>
      <w:contextualSpacing/>
    </w:pPr>
  </w:style>
  <w:style w:type="paragraph" w:styleId="BalloonText">
    <w:name w:val="Balloon Text"/>
    <w:basedOn w:val="Normal"/>
    <w:link w:val="BalloonTextChar"/>
    <w:uiPriority w:val="99"/>
    <w:semiHidden/>
    <w:unhideWhenUsed/>
    <w:rsid w:val="0032253A"/>
    <w:rPr>
      <w:rFonts w:ascii="Tahoma" w:hAnsi="Tahoma" w:cs="Tahoma"/>
      <w:sz w:val="16"/>
      <w:szCs w:val="16"/>
    </w:rPr>
  </w:style>
  <w:style w:type="character" w:customStyle="1" w:styleId="BalloonTextChar">
    <w:name w:val="Balloon Text Char"/>
    <w:basedOn w:val="DefaultParagraphFont"/>
    <w:link w:val="BalloonText"/>
    <w:uiPriority w:val="99"/>
    <w:semiHidden/>
    <w:rsid w:val="0032253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5931291">
      <w:bodyDiv w:val="1"/>
      <w:marLeft w:val="0"/>
      <w:marRight w:val="0"/>
      <w:marTop w:val="0"/>
      <w:marBottom w:val="0"/>
      <w:divBdr>
        <w:top w:val="none" w:sz="0" w:space="0" w:color="auto"/>
        <w:left w:val="none" w:sz="0" w:space="0" w:color="auto"/>
        <w:bottom w:val="none" w:sz="0" w:space="0" w:color="auto"/>
        <w:right w:val="none" w:sz="0" w:space="0" w:color="auto"/>
      </w:divBdr>
    </w:div>
    <w:div w:id="127994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general/pdf/Comm-SM/Joint_Stmt_policystmt_Pizzingrilli_Christy_LAW2104274_110609.pdf" TargetMode="External"/><Relationship Id="rId3" Type="http://schemas.openxmlformats.org/officeDocument/2006/relationships/settings" Target="settings.xml"/><Relationship Id="rId7" Type="http://schemas.openxmlformats.org/officeDocument/2006/relationships/hyperlink" Target="http://www.puc.state.pa.us/general/pdf/Comm-SM/Joint_Stmt_Pizzingrilli_Christy_LAW2104274_1106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kocher@state.pa.u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c.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638</Words>
  <Characters>3638</Characters>
  <Application>Microsoft Office Word</Application>
  <DocSecurity>0</DocSecurity>
  <Lines>30</Lines>
  <Paragraphs>8</Paragraphs>
  <ScaleCrop>false</ScaleCrop>
  <Company>PA Public Utility Commission</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jekocher</dc:creator>
  <cp:keywords/>
  <dc:description/>
  <cp:lastModifiedBy>jekocher</cp:lastModifiedBy>
  <cp:revision>24</cp:revision>
  <cp:lastPrinted>2009-11-06T13:28:00Z</cp:lastPrinted>
  <dcterms:created xsi:type="dcterms:W3CDTF">2009-11-06T13:22:00Z</dcterms:created>
  <dcterms:modified xsi:type="dcterms:W3CDTF">2009-11-06T17:11:00Z</dcterms:modified>
</cp:coreProperties>
</file>